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FD1B55" w:rsidRPr="00FD1B55">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FE0758">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00FD1B55" w:rsidRPr="00FD1B55">
        <w:rPr>
          <w:rFonts w:eastAsia="SimSun"/>
          <w:b w:val="0"/>
          <w:sz w:val="20"/>
          <w:szCs w:val="20"/>
        </w:rPr>
        <w:t>You may run or otherwise use any number of instances of the additional software listed below in physical or virtual operating system environments on any number of devices so long as the additional software is used only in conjunction with the integrated software turnkey application or suite of applications (the “Unified Solution”) delivered by or on behalf of the Licensor. You may use the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1"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FD1B55" w:rsidRPr="00EC357F" w:rsidRDefault="00FD1B55" w:rsidP="00FD1B55">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r>
      <w:r w:rsidR="006A168D" w:rsidRPr="007F40CF">
        <w:rPr>
          <w:bCs w:val="0"/>
          <w:sz w:val="20"/>
          <w:szCs w:val="20"/>
        </w:rPr>
        <w:t>Runtime-Restricted Use Software</w:t>
      </w:r>
      <w:r w:rsidR="006A168D" w:rsidRPr="007F40CF">
        <w:rPr>
          <w:sz w:val="20"/>
          <w:szCs w:val="20"/>
        </w:rPr>
        <w:t>.</w:t>
      </w:r>
      <w:r w:rsidR="006A168D" w:rsidRPr="007F40CF">
        <w:rPr>
          <w:b w:val="0"/>
          <w:sz w:val="20"/>
          <w:szCs w:val="20"/>
        </w:rPr>
        <w:t xml:space="preserve">  </w:t>
      </w:r>
      <w:r w:rsidR="006A168D"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006A168D"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w:t>
      </w:r>
      <w:r w:rsidR="00FD1B55">
        <w:rPr>
          <w:rFonts w:eastAsia="SimSun"/>
          <w:sz w:val="20"/>
          <w:szCs w:val="20"/>
        </w:rPr>
        <w:t>2</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w:t>
      </w:r>
      <w:r w:rsidR="00FD1B55">
        <w:rPr>
          <w:rFonts w:eastAsia="SimSun"/>
          <w:sz w:val="20"/>
          <w:szCs w:val="20"/>
        </w:rPr>
        <w:t>3</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w:t>
      </w:r>
      <w:r w:rsidR="00FD1B55">
        <w:rPr>
          <w:rFonts w:eastAsia="SimSun"/>
          <w:sz w:val="20"/>
          <w:szCs w:val="20"/>
        </w:rPr>
        <w:t>4</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5</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6</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7</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8</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9</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789" w:rsidRDefault="00391789" w:rsidP="00291280">
      <w:pPr>
        <w:spacing w:before="0" w:after="0"/>
      </w:pPr>
      <w:r>
        <w:separator/>
      </w:r>
    </w:p>
  </w:endnote>
  <w:endnote w:type="continuationSeparator" w:id="0">
    <w:p w:rsidR="00391789" w:rsidRDefault="00391789"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243E4">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243E4">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789" w:rsidRDefault="00391789" w:rsidP="00291280">
      <w:pPr>
        <w:spacing w:before="0" w:after="0"/>
      </w:pPr>
      <w:r>
        <w:separator/>
      </w:r>
    </w:p>
  </w:footnote>
  <w:footnote w:type="continuationSeparator" w:id="0">
    <w:p w:rsidR="00391789" w:rsidRDefault="00391789"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NPZjUSKTV/qBVWCWZFXFaeBX7gI=" w:salt="vPwGuLRoyXmQVsGZUaTDJA=="/>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F01"/>
    <w:rsid w:val="00111FFA"/>
    <w:rsid w:val="00132CA4"/>
    <w:rsid w:val="001839F2"/>
    <w:rsid w:val="00253627"/>
    <w:rsid w:val="00291280"/>
    <w:rsid w:val="002A2459"/>
    <w:rsid w:val="002F5544"/>
    <w:rsid w:val="00391789"/>
    <w:rsid w:val="003A7F4E"/>
    <w:rsid w:val="004939EE"/>
    <w:rsid w:val="004C1145"/>
    <w:rsid w:val="004C6D02"/>
    <w:rsid w:val="00540745"/>
    <w:rsid w:val="006A168D"/>
    <w:rsid w:val="006B3705"/>
    <w:rsid w:val="00711806"/>
    <w:rsid w:val="0073543F"/>
    <w:rsid w:val="0079472F"/>
    <w:rsid w:val="007B4DAA"/>
    <w:rsid w:val="007E3C0C"/>
    <w:rsid w:val="008111B1"/>
    <w:rsid w:val="009243E4"/>
    <w:rsid w:val="0095751E"/>
    <w:rsid w:val="00976EE4"/>
    <w:rsid w:val="00B6397C"/>
    <w:rsid w:val="00BE69FF"/>
    <w:rsid w:val="00BE6D56"/>
    <w:rsid w:val="00D02502"/>
    <w:rsid w:val="00DA32C8"/>
    <w:rsid w:val="00E43CCF"/>
    <w:rsid w:val="00F06B01"/>
    <w:rsid w:val="00F64FF9"/>
    <w:rsid w:val="00F7090C"/>
    <w:rsid w:val="00FD1B55"/>
    <w:rsid w:val="00FE075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